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989DD" w14:textId="77777777" w:rsidR="00A40A68" w:rsidRDefault="00F87A13">
      <w:pPr>
        <w:pStyle w:val="Titolo1"/>
        <w:rPr>
          <w:sz w:val="24"/>
          <w:u w:val="single"/>
        </w:rPr>
      </w:pPr>
      <w:r>
        <w:rPr>
          <w:sz w:val="24"/>
          <w:u w:val="single"/>
        </w:rPr>
        <w:t xml:space="preserve">DICHIARAZIONE DI </w:t>
      </w:r>
      <w:r w:rsidR="00A40A68">
        <w:rPr>
          <w:sz w:val="24"/>
          <w:u w:val="single"/>
        </w:rPr>
        <w:t>IMPEGNO ALLA RISERVATEZZA</w:t>
      </w:r>
    </w:p>
    <w:p w14:paraId="624A87EC" w14:textId="77777777" w:rsidR="00A40A68" w:rsidRDefault="00A40A68"/>
    <w:p w14:paraId="604D621E" w14:textId="77777777" w:rsidR="00A40A68" w:rsidRDefault="00A40A68">
      <w:pPr>
        <w:pStyle w:val="sche21"/>
        <w:spacing w:before="0"/>
        <w:jc w:val="center"/>
        <w:outlineLvl w:val="0"/>
        <w:rPr>
          <w:b/>
          <w:sz w:val="24"/>
          <w:u w:val="single"/>
          <w:lang w:val="it-IT"/>
        </w:rPr>
      </w:pPr>
    </w:p>
    <w:p w14:paraId="13B9FCA2" w14:textId="77777777" w:rsidR="00A40A68" w:rsidRDefault="00A40A68">
      <w:pPr>
        <w:autoSpaceDE w:val="0"/>
        <w:autoSpaceDN w:val="0"/>
        <w:adjustRightInd w:val="0"/>
        <w:ind w:left="5400"/>
        <w:rPr>
          <w:rFonts w:ascii="TimesNewRoman" w:hAnsi="TimesNewRoman"/>
          <w:szCs w:val="22"/>
        </w:rPr>
      </w:pPr>
      <w:r>
        <w:rPr>
          <w:rFonts w:ascii="TimesNewRoman" w:hAnsi="TimesNewRoman"/>
          <w:szCs w:val="22"/>
        </w:rPr>
        <w:t xml:space="preserve">Spett.le </w:t>
      </w:r>
    </w:p>
    <w:p w14:paraId="39DDC9E7" w14:textId="3AFAC814" w:rsidR="00E82407" w:rsidRPr="00E82407" w:rsidRDefault="00195119" w:rsidP="00E82407">
      <w:pPr>
        <w:autoSpaceDE w:val="0"/>
        <w:autoSpaceDN w:val="0"/>
        <w:adjustRightInd w:val="0"/>
        <w:ind w:left="5400"/>
        <w:rPr>
          <w:rFonts w:ascii="TimesNewRoman" w:hAnsi="TimesNewRoman"/>
          <w:szCs w:val="22"/>
        </w:rPr>
      </w:pPr>
      <w:r>
        <w:rPr>
          <w:rFonts w:ascii="TimesNewRoman" w:hAnsi="TimesNewRoman"/>
          <w:szCs w:val="22"/>
        </w:rPr>
        <w:t>Autorità Garante della Concorrenza e del Mercato</w:t>
      </w:r>
    </w:p>
    <w:p w14:paraId="5333F73B" w14:textId="04242E65" w:rsidR="00E82407" w:rsidRDefault="00195119" w:rsidP="00195119">
      <w:pPr>
        <w:autoSpaceDE w:val="0"/>
        <w:autoSpaceDN w:val="0"/>
        <w:adjustRightInd w:val="0"/>
        <w:ind w:left="5400"/>
      </w:pPr>
      <w:r>
        <w:t xml:space="preserve">Piazza Giuseppe Verdi, 6a </w:t>
      </w:r>
      <w:r>
        <w:br/>
        <w:t xml:space="preserve">00198 Roma - Italia </w:t>
      </w:r>
      <w:r>
        <w:br/>
        <w:t>Mail posta certificata</w:t>
      </w:r>
    </w:p>
    <w:p w14:paraId="5EB295A8" w14:textId="77777777" w:rsidR="00195119" w:rsidRDefault="00195119" w:rsidP="00195119">
      <w:pPr>
        <w:autoSpaceDE w:val="0"/>
        <w:autoSpaceDN w:val="0"/>
        <w:adjustRightInd w:val="0"/>
        <w:ind w:left="5400"/>
        <w:rPr>
          <w:rFonts w:ascii="TimesNewRoman" w:hAnsi="TimesNewRoman"/>
          <w:szCs w:val="22"/>
        </w:rPr>
      </w:pPr>
    </w:p>
    <w:p w14:paraId="116A427A" w14:textId="77777777" w:rsidR="00A40A68" w:rsidRDefault="00A40A68">
      <w:pPr>
        <w:autoSpaceDE w:val="0"/>
        <w:autoSpaceDN w:val="0"/>
        <w:adjustRightInd w:val="0"/>
        <w:rPr>
          <w:rFonts w:ascii="TimesNewRoman" w:hAnsi="TimesNewRoman"/>
          <w:szCs w:val="22"/>
        </w:rPr>
      </w:pPr>
    </w:p>
    <w:p w14:paraId="6762B3F9" w14:textId="24C4BB55" w:rsidR="00AA679D" w:rsidRDefault="00A40A68" w:rsidP="00016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NewRoman" w:hAnsi="TimesNewRoman"/>
          <w:b/>
          <w:bCs/>
          <w:szCs w:val="22"/>
        </w:rPr>
      </w:pPr>
      <w:r>
        <w:rPr>
          <w:rFonts w:ascii="TimesNewRoman" w:hAnsi="TimesNewRoman"/>
          <w:b/>
          <w:bCs/>
          <w:szCs w:val="22"/>
        </w:rPr>
        <w:t xml:space="preserve">OGGETTO: </w:t>
      </w:r>
      <w:r w:rsidR="00AA679D" w:rsidRPr="00AA679D">
        <w:rPr>
          <w:rFonts w:ascii="TimesNewRoman" w:hAnsi="TimesNewRoman"/>
          <w:b/>
          <w:bCs/>
          <w:szCs w:val="22"/>
        </w:rPr>
        <w:t>Servizi</w:t>
      </w:r>
      <w:r w:rsidR="00195119">
        <w:rPr>
          <w:rFonts w:ascii="TimesNewRoman" w:hAnsi="TimesNewRoman"/>
          <w:b/>
          <w:bCs/>
          <w:szCs w:val="22"/>
        </w:rPr>
        <w:t>o</w:t>
      </w:r>
      <w:r w:rsidR="00AA679D" w:rsidRPr="00AA679D">
        <w:rPr>
          <w:rFonts w:ascii="TimesNewRoman" w:hAnsi="TimesNewRoman"/>
          <w:b/>
          <w:bCs/>
          <w:szCs w:val="22"/>
        </w:rPr>
        <w:t xml:space="preserve"> di copertura assicurativa “</w:t>
      </w:r>
      <w:proofErr w:type="spellStart"/>
      <w:r w:rsidR="00195119">
        <w:rPr>
          <w:rFonts w:ascii="TimesNewRoman" w:hAnsi="TimesNewRoman"/>
          <w:b/>
          <w:bCs/>
          <w:szCs w:val="22"/>
        </w:rPr>
        <w:t>Ciber</w:t>
      </w:r>
      <w:proofErr w:type="spellEnd"/>
      <w:r w:rsidR="00195119">
        <w:rPr>
          <w:rFonts w:ascii="TimesNewRoman" w:hAnsi="TimesNewRoman"/>
          <w:b/>
          <w:bCs/>
          <w:szCs w:val="22"/>
        </w:rPr>
        <w:t xml:space="preserve"> risk</w:t>
      </w:r>
      <w:r w:rsidR="00AA679D" w:rsidRPr="00AA679D">
        <w:rPr>
          <w:rFonts w:ascii="TimesNewRoman" w:hAnsi="TimesNewRoman"/>
          <w:b/>
          <w:bCs/>
          <w:szCs w:val="22"/>
        </w:rPr>
        <w:t xml:space="preserve">" per </w:t>
      </w:r>
      <w:r w:rsidR="00195119">
        <w:rPr>
          <w:rFonts w:ascii="TimesNewRoman" w:hAnsi="TimesNewRoman"/>
          <w:b/>
          <w:bCs/>
          <w:szCs w:val="22"/>
        </w:rPr>
        <w:t>l’Autorità Garante della Concorrenza e del Mercato (AGCM)</w:t>
      </w:r>
      <w:r w:rsidR="00AA679D" w:rsidRPr="00AA679D">
        <w:rPr>
          <w:rFonts w:ascii="TimesNewRoman" w:hAnsi="TimesNewRoman"/>
          <w:b/>
          <w:bCs/>
          <w:szCs w:val="22"/>
        </w:rPr>
        <w:t xml:space="preserve"> </w:t>
      </w:r>
      <w:r w:rsidR="0046507A">
        <w:rPr>
          <w:rFonts w:ascii="TimesNewRoman" w:hAnsi="TimesNewRoman"/>
          <w:b/>
          <w:bCs/>
          <w:szCs w:val="22"/>
        </w:rPr>
        <w:t>–</w:t>
      </w:r>
      <w:r w:rsidR="00AA679D" w:rsidRPr="00AA679D">
        <w:rPr>
          <w:rFonts w:ascii="TimesNewRoman" w:hAnsi="TimesNewRoman"/>
          <w:b/>
          <w:bCs/>
          <w:szCs w:val="22"/>
        </w:rPr>
        <w:t xml:space="preserve"> </w:t>
      </w:r>
      <w:r w:rsidR="00AA679D" w:rsidRPr="007D17D4">
        <w:rPr>
          <w:rFonts w:ascii="TimesNewRoman" w:hAnsi="TimesNewRoman"/>
          <w:b/>
          <w:bCs/>
          <w:szCs w:val="22"/>
        </w:rPr>
        <w:t>CIG</w:t>
      </w:r>
      <w:r w:rsidR="0046507A" w:rsidRPr="007D17D4">
        <w:rPr>
          <w:rFonts w:ascii="TimesNewRoman" w:hAnsi="TimesNewRoman"/>
          <w:b/>
          <w:bCs/>
          <w:szCs w:val="22"/>
        </w:rPr>
        <w:t xml:space="preserve"> </w:t>
      </w:r>
      <w:r w:rsidR="007D17D4" w:rsidRPr="007D17D4">
        <w:rPr>
          <w:rFonts w:ascii="TimesNewRoman" w:hAnsi="TimesNewRoman"/>
          <w:b/>
          <w:bCs/>
          <w:szCs w:val="22"/>
        </w:rPr>
        <w:t>B58DFD8BFC</w:t>
      </w:r>
      <w:r w:rsidR="00016042" w:rsidRPr="007D17D4">
        <w:rPr>
          <w:rFonts w:ascii="TimesNewRoman" w:hAnsi="TimesNewRoman"/>
          <w:b/>
          <w:bCs/>
          <w:szCs w:val="22"/>
        </w:rPr>
        <w:t>.</w:t>
      </w:r>
      <w:bookmarkStart w:id="0" w:name="_GoBack"/>
      <w:bookmarkEnd w:id="0"/>
      <w:r w:rsidR="00016042">
        <w:rPr>
          <w:rFonts w:ascii="TimesNewRoman" w:hAnsi="TimesNewRoman"/>
          <w:b/>
          <w:bCs/>
          <w:szCs w:val="22"/>
        </w:rPr>
        <w:t xml:space="preserve"> </w:t>
      </w:r>
    </w:p>
    <w:p w14:paraId="2366CD03" w14:textId="6D3D6543" w:rsidR="00A40A68" w:rsidRPr="0046507A" w:rsidRDefault="00A40A68" w:rsidP="00016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i/>
          <w:u w:val="single"/>
        </w:rPr>
      </w:pPr>
      <w:r w:rsidRPr="0046507A">
        <w:rPr>
          <w:b/>
          <w:i/>
          <w:u w:val="single"/>
        </w:rPr>
        <w:t>IMPEGNO ALLA RISERVATEZZA</w:t>
      </w:r>
    </w:p>
    <w:p w14:paraId="39D3A410" w14:textId="77777777" w:rsidR="00A40A68" w:rsidRDefault="00A40A68"/>
    <w:p w14:paraId="0749C798" w14:textId="38C166BB" w:rsidR="00A40A68" w:rsidRDefault="00A40A68">
      <w:pPr>
        <w:autoSpaceDE w:val="0"/>
        <w:autoSpaceDN w:val="0"/>
        <w:adjustRightInd w:val="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Con riferimento alla procedura di gara in oggetto (di seguito “Gara”), con la presente manifestiamo il nostro interesse a prendere visione del </w:t>
      </w:r>
      <w:r w:rsidR="00EE5CCD">
        <w:rPr>
          <w:rFonts w:ascii="TimesNewRoman" w:hAnsi="TimesNewRoman"/>
        </w:rPr>
        <w:t>documento “Questionario assuntivo Cyber risk”</w:t>
      </w:r>
      <w:r>
        <w:rPr>
          <w:rFonts w:ascii="TimesNewRoman" w:hAnsi="TimesNewRoman"/>
        </w:rPr>
        <w:t xml:space="preserve"> </w:t>
      </w:r>
      <w:r w:rsidR="005122F7" w:rsidRPr="005122F7">
        <w:rPr>
          <w:rFonts w:ascii="TimesNewRoman" w:hAnsi="TimesNewRoman"/>
        </w:rPr>
        <w:t xml:space="preserve">agli opportuni approfondimenti </w:t>
      </w:r>
      <w:r>
        <w:rPr>
          <w:rFonts w:ascii="TimesNewRoman" w:hAnsi="TimesNewRoman"/>
        </w:rPr>
        <w:t xml:space="preserve">e Vi confermiamo, di seguito, </w:t>
      </w:r>
      <w:r w:rsidR="00834F8F" w:rsidRPr="00834F8F">
        <w:rPr>
          <w:rFonts w:ascii="TimesNewRoman" w:hAnsi="TimesNewRoman"/>
        </w:rPr>
        <w:t>per nostro conto e per conto delle persone che agiscono in qualità di persone a noi collegate (consulenti, revisori, ecc.) gli impegni a nostro carico.</w:t>
      </w:r>
      <w:r w:rsidR="00E82407">
        <w:rPr>
          <w:rFonts w:ascii="TimesNewRoman" w:hAnsi="TimesNewRoman"/>
        </w:rPr>
        <w:t xml:space="preserve"> </w:t>
      </w:r>
    </w:p>
    <w:p w14:paraId="16BA6907" w14:textId="77777777" w:rsidR="00E82407" w:rsidRDefault="00E82407">
      <w:pPr>
        <w:autoSpaceDE w:val="0"/>
        <w:autoSpaceDN w:val="0"/>
        <w:adjustRightInd w:val="0"/>
        <w:jc w:val="both"/>
        <w:rPr>
          <w:rFonts w:ascii="TimesNewRoman" w:hAnsi="TimesNewRoman"/>
        </w:rPr>
      </w:pPr>
    </w:p>
    <w:p w14:paraId="347AB42A" w14:textId="4602B237" w:rsidR="00A40A68" w:rsidRDefault="00A40A68">
      <w:pPr>
        <w:autoSpaceDE w:val="0"/>
        <w:autoSpaceDN w:val="0"/>
        <w:adjustRightInd w:val="0"/>
        <w:jc w:val="both"/>
        <w:rPr>
          <w:rFonts w:ascii="TimesNewRoman" w:hAnsi="TimesNewRoman"/>
        </w:rPr>
      </w:pPr>
      <w:r>
        <w:rPr>
          <w:rFonts w:ascii="TimesNewRoman" w:hAnsi="TimesNewRoman"/>
        </w:rPr>
        <w:t>Per informazioni riservate si intendono tutte le informazioni di qualsivoglia natura necessarie per la partecipazione alla Gara che ci</w:t>
      </w:r>
      <w:r w:rsidR="00526949">
        <w:rPr>
          <w:rFonts w:ascii="TimesNewRoman" w:hAnsi="TimesNewRoman"/>
        </w:rPr>
        <w:t xml:space="preserve"> </w:t>
      </w:r>
      <w:r w:rsidR="00834F8F">
        <w:rPr>
          <w:rFonts w:ascii="TimesNewRoman" w:hAnsi="TimesNewRoman"/>
        </w:rPr>
        <w:t>sono state o ci</w:t>
      </w:r>
      <w:r>
        <w:rPr>
          <w:rFonts w:ascii="TimesNewRoman" w:hAnsi="TimesNewRoman"/>
        </w:rPr>
        <w:t xml:space="preserve"> saranno fornite, fino alla conclusione della procedura di Gara, </w:t>
      </w:r>
      <w:r w:rsidR="00C24E9B">
        <w:rPr>
          <w:rFonts w:ascii="TimesNewRoman" w:hAnsi="TimesNewRoman"/>
        </w:rPr>
        <w:t>d</w:t>
      </w:r>
      <w:r w:rsidR="000F6E09">
        <w:rPr>
          <w:rFonts w:ascii="TimesNewRoman" w:hAnsi="TimesNewRoman"/>
        </w:rPr>
        <w:t>a</w:t>
      </w:r>
      <w:r w:rsidR="00C24E9B">
        <w:rPr>
          <w:rFonts w:ascii="TimesNewRoman" w:hAnsi="TimesNewRoman"/>
        </w:rPr>
        <w:t>lla</w:t>
      </w:r>
      <w:r>
        <w:rPr>
          <w:rFonts w:ascii="TimesNewRoman" w:hAnsi="TimesNewRoman"/>
        </w:rPr>
        <w:t xml:space="preserve"> </w:t>
      </w:r>
      <w:r w:rsidR="00195119">
        <w:rPr>
          <w:rFonts w:ascii="TimesNewRoman" w:hAnsi="TimesNewRoman"/>
        </w:rPr>
        <w:t>Autorità Garante della Concorrenza e del Mercato</w:t>
      </w:r>
      <w:r w:rsidR="00F35DD5" w:rsidRPr="000F6E09">
        <w:rPr>
          <w:rFonts w:ascii="TimesNewRoman" w:hAnsi="TimesNewRoman"/>
        </w:rPr>
        <w:t xml:space="preserve"> </w:t>
      </w:r>
      <w:r w:rsidR="007C1FE5" w:rsidRPr="000F6E09">
        <w:rPr>
          <w:rFonts w:ascii="TimesNewRoman" w:hAnsi="TimesNewRoman"/>
        </w:rPr>
        <w:t>(</w:t>
      </w:r>
      <w:r w:rsidR="007C1FE5">
        <w:rPr>
          <w:rFonts w:ascii="TimesNewRoman" w:hAnsi="TimesNewRoman"/>
        </w:rPr>
        <w:t>di seguito “</w:t>
      </w:r>
      <w:r w:rsidR="00834F8F" w:rsidRPr="00834F8F">
        <w:rPr>
          <w:rFonts w:ascii="TimesNewRoman" w:hAnsi="TimesNewRoman"/>
        </w:rPr>
        <w:t>Stazione Appaltante</w:t>
      </w:r>
      <w:r w:rsidR="007C1FE5">
        <w:rPr>
          <w:rFonts w:ascii="TimesNewRoman" w:hAnsi="TimesNewRoman"/>
        </w:rPr>
        <w:t xml:space="preserve">”) </w:t>
      </w:r>
      <w:r w:rsidR="00834F8F" w:rsidRPr="00834F8F">
        <w:rPr>
          <w:rFonts w:ascii="TimesNewRoman" w:hAnsi="TimesNewRoman"/>
        </w:rPr>
        <w:t>e/o dai consulenti dalla stessa incaricati, o comunqu</w:t>
      </w:r>
      <w:r w:rsidR="00F97144">
        <w:rPr>
          <w:rFonts w:ascii="TimesNewRoman" w:hAnsi="TimesNewRoman"/>
        </w:rPr>
        <w:t>e acquisite (in forma scritta e</w:t>
      </w:r>
      <w:r w:rsidR="00834F8F" w:rsidRPr="00834F8F">
        <w:rPr>
          <w:rFonts w:ascii="TimesNewRoman" w:hAnsi="TimesNewRoman"/>
        </w:rPr>
        <w:t xml:space="preserve"> orale, nonché su supporto informatico).</w:t>
      </w:r>
    </w:p>
    <w:p w14:paraId="625E6D99" w14:textId="7AB022E8" w:rsidR="00A40A68" w:rsidRDefault="00A40A68">
      <w:pPr>
        <w:autoSpaceDE w:val="0"/>
        <w:autoSpaceDN w:val="0"/>
        <w:adjustRightInd w:val="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Con la presente, pertanto, ci impegniamo a mantenere il più stretto riserbo sulle informazioni riservate, in particolare obbligandoci a: </w:t>
      </w:r>
    </w:p>
    <w:p w14:paraId="52380CCD" w14:textId="77777777" w:rsidR="00867D6C" w:rsidRDefault="00867D6C">
      <w:pPr>
        <w:autoSpaceDE w:val="0"/>
        <w:autoSpaceDN w:val="0"/>
        <w:adjustRightInd w:val="0"/>
        <w:jc w:val="both"/>
        <w:rPr>
          <w:rFonts w:ascii="TimesNewRoman" w:hAnsi="TimesNewRoman"/>
        </w:rPr>
      </w:pPr>
    </w:p>
    <w:p w14:paraId="5B9F6537" w14:textId="15E698A4" w:rsidR="00A40A68" w:rsidRDefault="000F6E09">
      <w:p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  <w:r>
        <w:rPr>
          <w:rFonts w:ascii="TimesNewRoman" w:hAnsi="TimesNewRoman"/>
          <w:b/>
          <w:bCs/>
          <w:szCs w:val="22"/>
        </w:rPr>
        <w:t>A</w:t>
      </w:r>
      <w:r w:rsidR="00A40A68">
        <w:rPr>
          <w:rFonts w:ascii="TimesNewRoman" w:hAnsi="TimesNewRoman"/>
          <w:szCs w:val="22"/>
        </w:rPr>
        <w:t xml:space="preserve">. </w:t>
      </w:r>
      <w:r>
        <w:rPr>
          <w:rFonts w:ascii="TimesNewRoman" w:hAnsi="TimesNewRoman"/>
          <w:szCs w:val="22"/>
        </w:rPr>
        <w:t>n</w:t>
      </w:r>
      <w:r w:rsidR="00A40A68">
        <w:rPr>
          <w:rFonts w:ascii="TimesNewRoman" w:hAnsi="TimesNewRoman"/>
          <w:szCs w:val="22"/>
        </w:rPr>
        <w:t xml:space="preserve">on utilizzare le informazioni riservate - con particolare riferimento alle informazioni </w:t>
      </w:r>
      <w:r w:rsidR="00EE5CCD">
        <w:rPr>
          <w:rFonts w:ascii="TimesNewRoman" w:hAnsi="TimesNewRoman"/>
          <w:szCs w:val="22"/>
        </w:rPr>
        <w:t xml:space="preserve">contenute nel documento </w:t>
      </w:r>
      <w:r w:rsidR="00EE5CCD">
        <w:rPr>
          <w:rFonts w:ascii="TimesNewRoman" w:hAnsi="TimesNewRoman"/>
        </w:rPr>
        <w:t>“Questionario assuntivo Cyber risk”</w:t>
      </w:r>
      <w:r w:rsidR="00EE5CCD">
        <w:rPr>
          <w:rFonts w:ascii="TimesNewRoman" w:hAnsi="TimesNewRoman"/>
          <w:szCs w:val="22"/>
        </w:rPr>
        <w:t xml:space="preserve"> </w:t>
      </w:r>
      <w:r w:rsidR="00A40A68">
        <w:rPr>
          <w:rFonts w:ascii="TimesNewRoman" w:hAnsi="TimesNewRoman"/>
          <w:szCs w:val="22"/>
        </w:rPr>
        <w:t>- per altri fini diversi dalla predisposizione dell’offerta;</w:t>
      </w:r>
    </w:p>
    <w:p w14:paraId="1B2629A4" w14:textId="77777777" w:rsidR="00867D6C" w:rsidRDefault="00A40A68" w:rsidP="00867D6C">
      <w:p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  <w:r>
        <w:rPr>
          <w:rFonts w:ascii="TimesNewRoman" w:hAnsi="TimesNewRoman"/>
          <w:b/>
          <w:bCs/>
          <w:szCs w:val="22"/>
        </w:rPr>
        <w:t>B</w:t>
      </w:r>
      <w:r>
        <w:rPr>
          <w:rFonts w:ascii="TimesNewRoman" w:hAnsi="TimesNewRoman"/>
          <w:szCs w:val="22"/>
        </w:rPr>
        <w:t xml:space="preserve">. </w:t>
      </w:r>
      <w:r w:rsidR="000F6E09">
        <w:rPr>
          <w:rFonts w:ascii="TimesNewRoman" w:hAnsi="TimesNewRoman"/>
          <w:szCs w:val="22"/>
        </w:rPr>
        <w:t>n</w:t>
      </w:r>
      <w:r>
        <w:rPr>
          <w:rFonts w:ascii="TimesNewRoman" w:hAnsi="TimesNewRoman"/>
          <w:szCs w:val="22"/>
        </w:rPr>
        <w:t>on divulgare le informazioni riservate a terzi ad eccezione</w:t>
      </w:r>
    </w:p>
    <w:p w14:paraId="157B79F5" w14:textId="77777777" w:rsidR="00867D6C" w:rsidRDefault="00867D6C" w:rsidP="00867D6C">
      <w:p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</w:p>
    <w:p w14:paraId="0CFAD8A2" w14:textId="3A266288" w:rsidR="00A40A68" w:rsidRDefault="0046507A" w:rsidP="00867D6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  <w:r>
        <w:rPr>
          <w:rFonts w:ascii="TimesNewRoman" w:hAnsi="TimesNewRoman"/>
          <w:szCs w:val="22"/>
        </w:rPr>
        <w:t>d</w:t>
      </w:r>
      <w:r w:rsidR="00867D6C" w:rsidRPr="00867D6C">
        <w:rPr>
          <w:rFonts w:ascii="TimesNewRoman" w:hAnsi="TimesNewRoman"/>
          <w:szCs w:val="22"/>
        </w:rPr>
        <w:t xml:space="preserve">egli </w:t>
      </w:r>
      <w:r w:rsidR="00A40A68" w:rsidRPr="00867D6C">
        <w:rPr>
          <w:rFonts w:ascii="TimesNewRoman" w:hAnsi="TimesNewRoman"/>
          <w:szCs w:val="22"/>
        </w:rPr>
        <w:t>amministratori e dipendenti della nostra società direttamente impegnati nella predisposizione dell’offerta</w:t>
      </w:r>
      <w:r w:rsidR="00867D6C" w:rsidRPr="00867D6C">
        <w:rPr>
          <w:rFonts w:ascii="TimesNewRoman" w:hAnsi="TimesNewRoman"/>
          <w:szCs w:val="22"/>
        </w:rPr>
        <w:t>,</w:t>
      </w:r>
      <w:r w:rsidR="00A40A68" w:rsidRPr="00867D6C">
        <w:rPr>
          <w:rFonts w:ascii="TimesNewRoman" w:hAnsi="TimesNewRoman"/>
          <w:szCs w:val="22"/>
        </w:rPr>
        <w:t xml:space="preserve"> dei nostri diretti consulenti legali, fiscali o finanziari, assumendoci in proprio ogni responsabilità e garantendo la conoscenza ed accettazione del contenuto del presente “Impegno alla riservatezza” da parte di tali soggetti;</w:t>
      </w:r>
    </w:p>
    <w:p w14:paraId="0A1E7B10" w14:textId="01E05E22" w:rsidR="00867D6C" w:rsidRPr="00867D6C" w:rsidRDefault="0046507A" w:rsidP="00867D6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  <w:r>
        <w:rPr>
          <w:rFonts w:ascii="TimesNewRoman" w:hAnsi="TimesNewRoman"/>
          <w:szCs w:val="22"/>
        </w:rPr>
        <w:t>a</w:t>
      </w:r>
      <w:r w:rsidR="00867D6C">
        <w:rPr>
          <w:rFonts w:ascii="TimesNewRoman" w:hAnsi="TimesNewRoman"/>
          <w:szCs w:val="22"/>
        </w:rPr>
        <w:t xml:space="preserve">d altre compagnie assicurative </w:t>
      </w:r>
      <w:r w:rsidR="00FE5B43">
        <w:rPr>
          <w:rFonts w:ascii="TimesNewRoman" w:hAnsi="TimesNewRoman"/>
          <w:szCs w:val="22"/>
        </w:rPr>
        <w:t>potenziali coassicuratrici</w:t>
      </w:r>
      <w:r w:rsidR="002909BD" w:rsidRPr="002909BD">
        <w:t xml:space="preserve"> </w:t>
      </w:r>
      <w:r w:rsidR="002909BD" w:rsidRPr="002909BD">
        <w:rPr>
          <w:rFonts w:ascii="TimesNewRoman" w:hAnsi="TimesNewRoman"/>
          <w:szCs w:val="22"/>
        </w:rPr>
        <w:t>che siano autorizzate all’esercizio dell’attività assicurativa su territorio italiano ai sensi del d.lgs. 209/2005 per il ramo relativo alla copertura oggetto del presente appalto</w:t>
      </w:r>
      <w:r w:rsidR="00867D6C">
        <w:rPr>
          <w:rFonts w:ascii="TimesNewRoman" w:hAnsi="TimesNewRoman"/>
          <w:szCs w:val="22"/>
        </w:rPr>
        <w:t xml:space="preserve"> al solo fine della valutazione di partecipazione in coassicurazione ed alla predisposizione dunque dell’offerta ed obbligandosi a</w:t>
      </w:r>
      <w:r w:rsidR="00867D6C" w:rsidRPr="00867D6C">
        <w:rPr>
          <w:rFonts w:ascii="TimesNewRoman" w:hAnsi="TimesNewRoman"/>
          <w:szCs w:val="22"/>
        </w:rPr>
        <w:t xml:space="preserve"> trasferire a queste compagnie i medesimi obblighi di cui all’impegno alla riservatezza sottoscritto con </w:t>
      </w:r>
      <w:r w:rsidR="00195119">
        <w:rPr>
          <w:rFonts w:ascii="TimesNewRoman" w:hAnsi="TimesNewRoman"/>
          <w:szCs w:val="22"/>
        </w:rPr>
        <w:t>AGCM.</w:t>
      </w:r>
    </w:p>
    <w:p w14:paraId="675A1614" w14:textId="2CF42EB1" w:rsidR="00867D6C" w:rsidRDefault="00867D6C">
      <w:p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</w:p>
    <w:p w14:paraId="5CF08DBF" w14:textId="77777777" w:rsidR="00867D6C" w:rsidRDefault="00867D6C">
      <w:p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</w:p>
    <w:p w14:paraId="49B04313" w14:textId="2683787C" w:rsidR="00A40A68" w:rsidRDefault="00A40A68">
      <w:p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  <w:r>
        <w:rPr>
          <w:rFonts w:ascii="TimesNewRoman" w:hAnsi="TimesNewRoman"/>
          <w:szCs w:val="22"/>
        </w:rPr>
        <w:t xml:space="preserve">Il divieto di diffondere, trasmettere, comunicare, annunciare e/o divulgare le informazioni riservate riguarda tutti coloro - nostri dipendenti, nostri consulenti e terzi - che siano da noi coinvolti, anche su singoli aspetti, nella procedura, ferma restando la facoltà </w:t>
      </w:r>
      <w:r w:rsidR="00834F8F" w:rsidRPr="00834F8F">
        <w:rPr>
          <w:rFonts w:ascii="TimesNewRoman" w:hAnsi="TimesNewRoman"/>
          <w:szCs w:val="22"/>
        </w:rPr>
        <w:t xml:space="preserve">della Stazione Appaltante </w:t>
      </w:r>
      <w:r>
        <w:rPr>
          <w:rFonts w:ascii="TimesNewRoman" w:hAnsi="TimesNewRoman"/>
          <w:szCs w:val="22"/>
        </w:rPr>
        <w:t>di autorizzare la divulgazione in tutto o in parte delle informazioni riservate.</w:t>
      </w:r>
    </w:p>
    <w:p w14:paraId="0A0A1C8D" w14:textId="77777777" w:rsidR="003D2D07" w:rsidRDefault="003D2D07">
      <w:p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</w:p>
    <w:p w14:paraId="40F60F3C" w14:textId="16B95CEC" w:rsidR="00A40A68" w:rsidRDefault="00A40A68">
      <w:p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  <w:r>
        <w:rPr>
          <w:rFonts w:ascii="TimesNewRoman" w:hAnsi="TimesNewRoman"/>
          <w:szCs w:val="22"/>
        </w:rPr>
        <w:t xml:space="preserve">Nel caso in cui, per legge, ovvero su legittima richiesta delle competenti Autorità, fosse necessario consegnare e/o rendere note a terzi dette informazioni riservate, ci obblighiamo ad interpellare sollecitamente </w:t>
      </w:r>
      <w:r w:rsidR="005122F7" w:rsidRPr="005122F7">
        <w:rPr>
          <w:rFonts w:ascii="TimesNewRoman" w:hAnsi="TimesNewRoman"/>
          <w:szCs w:val="22"/>
        </w:rPr>
        <w:t xml:space="preserve">la Stazione Appaltante </w:t>
      </w:r>
      <w:r>
        <w:rPr>
          <w:rFonts w:ascii="TimesNewRoman" w:hAnsi="TimesNewRoman"/>
          <w:szCs w:val="22"/>
        </w:rPr>
        <w:t xml:space="preserve">al fine di giungere ad un accordo riguardo ai tempi ed ai contenuti di qualsiasi diffusione, trasmissione, comunicato, annuncio o divulgazione delle informazioni. Nel caso in cui, per motivi legali, le informazioni riservate debbano essere rese pubbliche, un’immediata comunicazione di tale circostanza dovrà essere da noi effettuata </w:t>
      </w:r>
      <w:r w:rsidR="005122F7">
        <w:rPr>
          <w:rFonts w:ascii="TimesNewRoman" w:hAnsi="TimesNewRoman"/>
          <w:szCs w:val="22"/>
        </w:rPr>
        <w:t>all</w:t>
      </w:r>
      <w:r w:rsidR="005122F7" w:rsidRPr="005122F7">
        <w:rPr>
          <w:rFonts w:ascii="TimesNewRoman" w:hAnsi="TimesNewRoman"/>
          <w:szCs w:val="22"/>
        </w:rPr>
        <w:t>a Stazione Appaltante</w:t>
      </w:r>
      <w:r w:rsidR="00F35DD5">
        <w:rPr>
          <w:rFonts w:ascii="TimesNewRoman" w:hAnsi="TimesNewRoman"/>
          <w:szCs w:val="22"/>
        </w:rPr>
        <w:t xml:space="preserve">, </w:t>
      </w:r>
      <w:r>
        <w:rPr>
          <w:rFonts w:ascii="TimesNewRoman" w:hAnsi="TimesNewRoman"/>
          <w:szCs w:val="22"/>
        </w:rPr>
        <w:t>perché ne possano essere valutate le possibilità e le modalità di diffusione.</w:t>
      </w:r>
    </w:p>
    <w:p w14:paraId="3AB34B9C" w14:textId="77777777" w:rsidR="00A40A68" w:rsidRDefault="00A40A68">
      <w:pPr>
        <w:autoSpaceDE w:val="0"/>
        <w:autoSpaceDN w:val="0"/>
        <w:adjustRightInd w:val="0"/>
        <w:jc w:val="both"/>
        <w:rPr>
          <w:rFonts w:ascii="TimesNewRoman" w:hAnsi="TimesNewRoman"/>
        </w:rPr>
      </w:pPr>
      <w:r>
        <w:rPr>
          <w:rFonts w:ascii="TimesNewRoman" w:hAnsi="TimesNewRoman"/>
        </w:rPr>
        <w:t>Gli impegni e gli obblighi assunti relativi alla riservatezza di dette informazioni si riferiscono anche ad eventuali analisi, sintesi e studi che siano da noi predisposti o elaborati nell’ambito della partecipazione alla gara in oggetto.</w:t>
      </w:r>
    </w:p>
    <w:p w14:paraId="08E0133F" w14:textId="77777777" w:rsidR="002909BD" w:rsidRDefault="002909BD">
      <w:p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</w:p>
    <w:p w14:paraId="7DCBB1DA" w14:textId="1DCAF466" w:rsidR="002909BD" w:rsidRDefault="002909BD">
      <w:p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  <w:r>
        <w:rPr>
          <w:rFonts w:ascii="TimesNewRoman" w:hAnsi="TimesNewRoman"/>
          <w:szCs w:val="22"/>
        </w:rPr>
        <w:t xml:space="preserve">Al fine di poter accedere alla documentazione, codesta impresa dichiara di essere </w:t>
      </w:r>
      <w:r w:rsidRPr="002909BD">
        <w:rPr>
          <w:rFonts w:ascii="TimesNewRoman" w:hAnsi="TimesNewRoman"/>
          <w:szCs w:val="22"/>
        </w:rPr>
        <w:t>autorizzat</w:t>
      </w:r>
      <w:r>
        <w:rPr>
          <w:rFonts w:ascii="TimesNewRoman" w:hAnsi="TimesNewRoman"/>
          <w:szCs w:val="22"/>
        </w:rPr>
        <w:t>a</w:t>
      </w:r>
      <w:r w:rsidRPr="002909BD">
        <w:rPr>
          <w:rFonts w:ascii="TimesNewRoman" w:hAnsi="TimesNewRoman"/>
          <w:szCs w:val="22"/>
        </w:rPr>
        <w:t xml:space="preserve"> all’esercizio dell’attività assicurativa su territorio italiano ai sensi del d.lgs. 209/2005 per il ramo relativo alla copertura oggetto del presente appalto</w:t>
      </w:r>
      <w:r>
        <w:rPr>
          <w:rFonts w:ascii="TimesNewRoman" w:hAnsi="TimesNewRoman"/>
          <w:szCs w:val="22"/>
        </w:rPr>
        <w:t>.</w:t>
      </w:r>
    </w:p>
    <w:p w14:paraId="1307B362" w14:textId="77777777" w:rsidR="002909BD" w:rsidRDefault="002909BD">
      <w:p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</w:p>
    <w:p w14:paraId="0B687F35" w14:textId="604004DE" w:rsidR="00A40A68" w:rsidRDefault="00A40A68">
      <w:p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  <w:r>
        <w:rPr>
          <w:rFonts w:ascii="TimesNewRoman" w:hAnsi="TimesNewRoman"/>
          <w:szCs w:val="22"/>
        </w:rPr>
        <w:t>Il presente Impegno alla riservatezza sarà regolato dalla legge italiana.</w:t>
      </w:r>
    </w:p>
    <w:p w14:paraId="42E4DE6F" w14:textId="77777777" w:rsidR="00A40A68" w:rsidRDefault="00A40A68">
      <w:p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</w:p>
    <w:p w14:paraId="61361B6B" w14:textId="578203A8" w:rsidR="00A40A68" w:rsidRDefault="00A40A68">
      <w:p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  <w:r>
        <w:rPr>
          <w:rFonts w:ascii="TimesNewRoman" w:hAnsi="TimesNewRoman"/>
          <w:szCs w:val="22"/>
        </w:rPr>
        <w:t xml:space="preserve">Il Foro competente per ogni eventuale controversia sarà esclusivamente quello di </w:t>
      </w:r>
      <w:r w:rsidR="00526949">
        <w:rPr>
          <w:rFonts w:ascii="TimesNewRoman" w:hAnsi="TimesNewRoman"/>
          <w:szCs w:val="22"/>
        </w:rPr>
        <w:t>Roma</w:t>
      </w:r>
      <w:r>
        <w:rPr>
          <w:rFonts w:ascii="TimesNewRoman" w:hAnsi="TimesNewRoman"/>
          <w:szCs w:val="22"/>
        </w:rPr>
        <w:t>.</w:t>
      </w:r>
    </w:p>
    <w:p w14:paraId="73C6C291" w14:textId="77777777" w:rsidR="00A40A68" w:rsidRDefault="00A40A68">
      <w:p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</w:p>
    <w:p w14:paraId="2B2327B1" w14:textId="77777777" w:rsidR="00A40A68" w:rsidRDefault="00A40A68">
      <w:p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  <w:r>
        <w:rPr>
          <w:rFonts w:ascii="TimesNewRoman" w:hAnsi="TimesNewRoman"/>
          <w:szCs w:val="22"/>
        </w:rPr>
        <w:t>Addì, ……………………</w:t>
      </w:r>
    </w:p>
    <w:p w14:paraId="7EB6843E" w14:textId="77777777" w:rsidR="00A40A68" w:rsidRDefault="00A40A68">
      <w:p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</w:p>
    <w:p w14:paraId="3AFC41A6" w14:textId="77777777" w:rsidR="00A40A68" w:rsidRDefault="00A40A68">
      <w:pPr>
        <w:autoSpaceDE w:val="0"/>
        <w:autoSpaceDN w:val="0"/>
        <w:adjustRightInd w:val="0"/>
        <w:jc w:val="both"/>
        <w:rPr>
          <w:rFonts w:ascii="TimesNewRoman" w:hAnsi="TimesNewRoman"/>
          <w:szCs w:val="22"/>
        </w:rPr>
      </w:pPr>
    </w:p>
    <w:p w14:paraId="7A6F5258" w14:textId="77777777" w:rsidR="00A40A68" w:rsidRDefault="00A40A68">
      <w:pPr>
        <w:autoSpaceDE w:val="0"/>
        <w:autoSpaceDN w:val="0"/>
        <w:adjustRightInd w:val="0"/>
        <w:jc w:val="both"/>
        <w:rPr>
          <w:rFonts w:ascii="TimesNewRoman,Bold" w:hAnsi="TimesNewRoman,Bold"/>
          <w:b/>
          <w:bCs/>
          <w:szCs w:val="22"/>
        </w:rPr>
      </w:pPr>
      <w:r>
        <w:rPr>
          <w:rFonts w:ascii="TimesNewRoman,Bold" w:hAnsi="TimesNewRoman,Bold"/>
          <w:b/>
          <w:bCs/>
          <w:szCs w:val="22"/>
        </w:rPr>
        <w:t>IL LEGALE RAPPRESENTANTE</w:t>
      </w:r>
    </w:p>
    <w:p w14:paraId="1BB70065" w14:textId="77777777" w:rsidR="00A40A68" w:rsidRDefault="00A40A68">
      <w:pPr>
        <w:autoSpaceDE w:val="0"/>
        <w:autoSpaceDN w:val="0"/>
        <w:adjustRightInd w:val="0"/>
        <w:jc w:val="both"/>
        <w:rPr>
          <w:rFonts w:ascii="TimesNewRoman,Bold" w:hAnsi="TimesNewRoman,Bold"/>
          <w:b/>
          <w:bCs/>
          <w:szCs w:val="22"/>
        </w:rPr>
      </w:pPr>
    </w:p>
    <w:p w14:paraId="5696D112" w14:textId="77777777" w:rsidR="00A40A68" w:rsidRDefault="00A40A68">
      <w:pPr>
        <w:autoSpaceDE w:val="0"/>
        <w:autoSpaceDN w:val="0"/>
        <w:adjustRightInd w:val="0"/>
        <w:jc w:val="both"/>
        <w:rPr>
          <w:rFonts w:ascii="TimesNewRoman,Bold" w:hAnsi="TimesNewRoman,Bold"/>
          <w:b/>
          <w:bCs/>
          <w:szCs w:val="28"/>
        </w:rPr>
      </w:pPr>
      <w:r>
        <w:rPr>
          <w:rFonts w:ascii="TimesNewRoman,Bold" w:hAnsi="TimesNewRoman,Bold"/>
          <w:b/>
          <w:bCs/>
          <w:szCs w:val="28"/>
        </w:rPr>
        <w:t>…………………………………..……………………………(*)</w:t>
      </w:r>
    </w:p>
    <w:p w14:paraId="72DF8A16" w14:textId="77777777" w:rsidR="00A40A68" w:rsidRDefault="00A40A68">
      <w:pPr>
        <w:autoSpaceDE w:val="0"/>
        <w:autoSpaceDN w:val="0"/>
        <w:adjustRightInd w:val="0"/>
        <w:jc w:val="both"/>
        <w:rPr>
          <w:rFonts w:ascii="TimesNewRoman,Bold" w:hAnsi="TimesNewRoman,Bold"/>
          <w:b/>
          <w:bCs/>
          <w:szCs w:val="28"/>
        </w:rPr>
      </w:pPr>
    </w:p>
    <w:p w14:paraId="3BE2A3AE" w14:textId="77777777" w:rsidR="00614C84" w:rsidRDefault="00614C84">
      <w:pPr>
        <w:autoSpaceDE w:val="0"/>
        <w:autoSpaceDN w:val="0"/>
        <w:adjustRightInd w:val="0"/>
        <w:jc w:val="both"/>
        <w:rPr>
          <w:rFonts w:ascii="TimesNewRoman,Bold" w:hAnsi="TimesNewRoman,Bold"/>
          <w:b/>
          <w:bCs/>
          <w:szCs w:val="28"/>
        </w:rPr>
      </w:pPr>
    </w:p>
    <w:p w14:paraId="4B729053" w14:textId="77777777" w:rsidR="00A40A68" w:rsidRDefault="00A40A68">
      <w:pPr>
        <w:jc w:val="both"/>
      </w:pPr>
    </w:p>
    <w:sectPr w:rsidR="00A4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B9914" w14:textId="77777777" w:rsidR="00AF52A3" w:rsidRDefault="00AF52A3" w:rsidP="008F45F7">
      <w:r>
        <w:separator/>
      </w:r>
    </w:p>
  </w:endnote>
  <w:endnote w:type="continuationSeparator" w:id="0">
    <w:p w14:paraId="30203E46" w14:textId="77777777" w:rsidR="00AF52A3" w:rsidRDefault="00AF52A3" w:rsidP="008F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B2AE6" w14:textId="77777777" w:rsidR="00195119" w:rsidRDefault="001951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6C972" w14:textId="77777777" w:rsidR="00195119" w:rsidRDefault="001951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01F8F" w14:textId="77777777" w:rsidR="00195119" w:rsidRDefault="001951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1B06A" w14:textId="77777777" w:rsidR="00AF52A3" w:rsidRDefault="00AF52A3" w:rsidP="008F45F7">
      <w:r>
        <w:separator/>
      </w:r>
    </w:p>
  </w:footnote>
  <w:footnote w:type="continuationSeparator" w:id="0">
    <w:p w14:paraId="5DC9FAE9" w14:textId="77777777" w:rsidR="00AF52A3" w:rsidRDefault="00AF52A3" w:rsidP="008F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CFC36" w14:textId="77777777" w:rsidR="00195119" w:rsidRDefault="001951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7960410"/>
      <w:docPartObj>
        <w:docPartGallery w:val="Watermarks"/>
        <w:docPartUnique/>
      </w:docPartObj>
    </w:sdtPr>
    <w:sdtEndPr/>
    <w:sdtContent>
      <w:p w14:paraId="22BD363F" w14:textId="479B905A" w:rsidR="00195119" w:rsidRDefault="007D17D4">
        <w:pPr>
          <w:pStyle w:val="Intestazione"/>
        </w:pPr>
        <w:r>
          <w:pict w14:anchorId="2447A1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80F04" w14:textId="77777777" w:rsidR="00195119" w:rsidRDefault="001951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C6F9D"/>
    <w:multiLevelType w:val="hybridMultilevel"/>
    <w:tmpl w:val="53D0A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51D8"/>
    <w:multiLevelType w:val="hybridMultilevel"/>
    <w:tmpl w:val="0E46F5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8F93994"/>
    <w:multiLevelType w:val="hybridMultilevel"/>
    <w:tmpl w:val="71121BE8"/>
    <w:lvl w:ilvl="0" w:tplc="AB60FC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3D"/>
    <w:rsid w:val="00015561"/>
    <w:rsid w:val="00016042"/>
    <w:rsid w:val="000550B8"/>
    <w:rsid w:val="00065EA0"/>
    <w:rsid w:val="000A2B50"/>
    <w:rsid w:val="000B2DF4"/>
    <w:rsid w:val="000D1F94"/>
    <w:rsid w:val="000F6E09"/>
    <w:rsid w:val="00105327"/>
    <w:rsid w:val="00195119"/>
    <w:rsid w:val="00197651"/>
    <w:rsid w:val="001A0B3D"/>
    <w:rsid w:val="002368B8"/>
    <w:rsid w:val="00243F2B"/>
    <w:rsid w:val="002909BD"/>
    <w:rsid w:val="002E0E5F"/>
    <w:rsid w:val="003206AC"/>
    <w:rsid w:val="0039622E"/>
    <w:rsid w:val="003D2D07"/>
    <w:rsid w:val="003E5C82"/>
    <w:rsid w:val="0046507A"/>
    <w:rsid w:val="005122F7"/>
    <w:rsid w:val="00526949"/>
    <w:rsid w:val="00537514"/>
    <w:rsid w:val="00555284"/>
    <w:rsid w:val="005C44E4"/>
    <w:rsid w:val="00614C84"/>
    <w:rsid w:val="006501E3"/>
    <w:rsid w:val="00670313"/>
    <w:rsid w:val="006D3907"/>
    <w:rsid w:val="007C1FE5"/>
    <w:rsid w:val="007D17D4"/>
    <w:rsid w:val="0082703D"/>
    <w:rsid w:val="00834F8F"/>
    <w:rsid w:val="00860D83"/>
    <w:rsid w:val="00867D6C"/>
    <w:rsid w:val="008829AC"/>
    <w:rsid w:val="008F45F7"/>
    <w:rsid w:val="008F62D0"/>
    <w:rsid w:val="00952B45"/>
    <w:rsid w:val="00967363"/>
    <w:rsid w:val="00976179"/>
    <w:rsid w:val="00993BC4"/>
    <w:rsid w:val="00A40A68"/>
    <w:rsid w:val="00A42751"/>
    <w:rsid w:val="00AA679D"/>
    <w:rsid w:val="00AB0E3A"/>
    <w:rsid w:val="00AF52A3"/>
    <w:rsid w:val="00B252F5"/>
    <w:rsid w:val="00BD56C0"/>
    <w:rsid w:val="00BE196B"/>
    <w:rsid w:val="00C24E9B"/>
    <w:rsid w:val="00DC46ED"/>
    <w:rsid w:val="00E03A0E"/>
    <w:rsid w:val="00E45CDD"/>
    <w:rsid w:val="00E82407"/>
    <w:rsid w:val="00EB4519"/>
    <w:rsid w:val="00EE5CCD"/>
    <w:rsid w:val="00F04FC5"/>
    <w:rsid w:val="00F33228"/>
    <w:rsid w:val="00F35DD5"/>
    <w:rsid w:val="00F87A13"/>
    <w:rsid w:val="00F97144"/>
    <w:rsid w:val="00FB3C55"/>
    <w:rsid w:val="00F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05281"/>
  <w15:docId w15:val="{19E46396-D183-408A-A8DB-59AAE2DE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TimesNewRoman" w:hAnsi="TimesNewRoman"/>
      <w:b/>
      <w:bCs/>
      <w:sz w:val="22"/>
      <w:szCs w:val="22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ind w:left="5400"/>
      <w:outlineLvl w:val="1"/>
    </w:pPr>
    <w:rPr>
      <w:rFonts w:ascii="TimesNewRoman" w:hAnsi="TimesNewRoman"/>
      <w:i/>
      <w:i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1">
    <w:name w:val="sche2_1"/>
    <w:pPr>
      <w:spacing w:before="256"/>
      <w:jc w:val="right"/>
    </w:pPr>
    <w:rPr>
      <w:lang w:val="en-US"/>
    </w:rPr>
  </w:style>
  <w:style w:type="paragraph" w:styleId="Testofumetto">
    <w:name w:val="Balloon Text"/>
    <w:basedOn w:val="Normale"/>
    <w:semiHidden/>
    <w:rsid w:val="003E5C8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8240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2407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semiHidden/>
    <w:unhideWhenUsed/>
    <w:rsid w:val="00867D6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867D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67D6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67D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67D6C"/>
    <w:rPr>
      <w:b/>
      <w:bCs/>
    </w:rPr>
  </w:style>
  <w:style w:type="paragraph" w:styleId="Paragrafoelenco">
    <w:name w:val="List Paragraph"/>
    <w:basedOn w:val="Normale"/>
    <w:uiPriority w:val="34"/>
    <w:qFormat/>
    <w:rsid w:val="00867D6C"/>
    <w:pPr>
      <w:ind w:left="720"/>
      <w:contextualSpacing/>
    </w:pPr>
  </w:style>
  <w:style w:type="paragraph" w:styleId="Revisione">
    <w:name w:val="Revision"/>
    <w:hidden/>
    <w:uiPriority w:val="99"/>
    <w:semiHidden/>
    <w:rsid w:val="002E0E5F"/>
    <w:rPr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1951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95119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95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51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di riservatezza</vt:lpstr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di riservatezza</dc:title>
  <dc:creator>Urbano Maria</dc:creator>
  <cp:lastModifiedBy>Rossella Franzese</cp:lastModifiedBy>
  <cp:revision>3</cp:revision>
  <cp:lastPrinted>2008-10-10T10:27:00Z</cp:lastPrinted>
  <dcterms:created xsi:type="dcterms:W3CDTF">2025-01-30T16:47:00Z</dcterms:created>
  <dcterms:modified xsi:type="dcterms:W3CDTF">2025-02-12T09:19:00Z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luca.deranieri@willistowerswatson.com</vt:lpwstr>
  </property>
  <property fmtid="{D5CDD505-2E9C-101B-9397-08002B2CF9AE}" pid="5" name="MSIP_Label_9c700311-1b20-487f-9129-30717d50ca8e_SetDate">
    <vt:lpwstr>2019-03-26T16:56:25.6658025Z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Extended_MSFT_Method">
    <vt:lpwstr>Automatic</vt:lpwstr>
  </property>
  <property fmtid="{D5CDD505-2E9C-101B-9397-08002B2CF9AE}" pid="9" name="MSIP_Label_d347b247-e90e-43a3-9d7b-004f14ae6873_Enabled">
    <vt:lpwstr>True</vt:lpwstr>
  </property>
  <property fmtid="{D5CDD505-2E9C-101B-9397-08002B2CF9AE}" pid="10" name="MSIP_Label_d347b247-e90e-43a3-9d7b-004f14ae6873_SiteId">
    <vt:lpwstr>76e3921f-489b-4b7e-9547-9ea297add9b5</vt:lpwstr>
  </property>
  <property fmtid="{D5CDD505-2E9C-101B-9397-08002B2CF9AE}" pid="11" name="MSIP_Label_d347b247-e90e-43a3-9d7b-004f14ae6873_Owner">
    <vt:lpwstr>luca.deranieri@willistowerswatson.com</vt:lpwstr>
  </property>
  <property fmtid="{D5CDD505-2E9C-101B-9397-08002B2CF9AE}" pid="12" name="MSIP_Label_d347b247-e90e-43a3-9d7b-004f14ae6873_SetDate">
    <vt:lpwstr>2019-03-26T16:56:25.6658025Z</vt:lpwstr>
  </property>
  <property fmtid="{D5CDD505-2E9C-101B-9397-08002B2CF9AE}" pid="13" name="MSIP_Label_d347b247-e90e-43a3-9d7b-004f14ae6873_Name">
    <vt:lpwstr>Anyone (No Protection)</vt:lpwstr>
  </property>
  <property fmtid="{D5CDD505-2E9C-101B-9397-08002B2CF9AE}" pid="14" name="MSIP_Label_d347b247-e90e-43a3-9d7b-004f14ae6873_Application">
    <vt:lpwstr>Microsoft Azure Information Protection</vt:lpwstr>
  </property>
  <property fmtid="{D5CDD505-2E9C-101B-9397-08002B2CF9AE}" pid="15" name="MSIP_Label_d347b247-e90e-43a3-9d7b-004f14ae6873_Parent">
    <vt:lpwstr>9c700311-1b20-487f-9129-30717d50ca8e</vt:lpwstr>
  </property>
  <property fmtid="{D5CDD505-2E9C-101B-9397-08002B2CF9AE}" pid="16" name="MSIP_Label_d347b247-e90e-43a3-9d7b-004f14ae6873_Extended_MSFT_Method">
    <vt:lpwstr>Automatic</vt:lpwstr>
  </property>
  <property fmtid="{D5CDD505-2E9C-101B-9397-08002B2CF9AE}" pid="17" name="MSIP_Label_38f1469a-2c2a-4aee-b92b-090d4c5468ff_Enabled">
    <vt:lpwstr>true</vt:lpwstr>
  </property>
  <property fmtid="{D5CDD505-2E9C-101B-9397-08002B2CF9AE}" pid="18" name="MSIP_Label_38f1469a-2c2a-4aee-b92b-090d4c5468ff_SetDate">
    <vt:lpwstr>2022-02-22T19:34:55Z</vt:lpwstr>
  </property>
  <property fmtid="{D5CDD505-2E9C-101B-9397-08002B2CF9AE}" pid="19" name="MSIP_Label_38f1469a-2c2a-4aee-b92b-090d4c5468ff_Method">
    <vt:lpwstr>Standard</vt:lpwstr>
  </property>
  <property fmtid="{D5CDD505-2E9C-101B-9397-08002B2CF9AE}" pid="20" name="MSIP_Label_38f1469a-2c2a-4aee-b92b-090d4c5468ff_Name">
    <vt:lpwstr>Confidential - Unmarked</vt:lpwstr>
  </property>
  <property fmtid="{D5CDD505-2E9C-101B-9397-08002B2CF9AE}" pid="21" name="MSIP_Label_38f1469a-2c2a-4aee-b92b-090d4c5468ff_SiteId">
    <vt:lpwstr>2a6e6092-73e4-4752-b1a5-477a17f5056d</vt:lpwstr>
  </property>
  <property fmtid="{D5CDD505-2E9C-101B-9397-08002B2CF9AE}" pid="22" name="MSIP_Label_38f1469a-2c2a-4aee-b92b-090d4c5468ff_ActionId">
    <vt:lpwstr>adaf39e8-f889-47ed-826e-081054ed2803</vt:lpwstr>
  </property>
  <property fmtid="{D5CDD505-2E9C-101B-9397-08002B2CF9AE}" pid="23" name="MSIP_Label_38f1469a-2c2a-4aee-b92b-090d4c5468ff_ContentBits">
    <vt:lpwstr>0</vt:lpwstr>
  </property>
</Properties>
</file>